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B74E" w14:textId="338AD04B" w:rsidR="00816C76" w:rsidRDefault="00816C76">
      <w:pPr>
        <w:rPr>
          <w:noProof/>
        </w:rPr>
      </w:pPr>
      <w:r w:rsidRPr="00816C76">
        <w:drawing>
          <wp:anchor distT="0" distB="0" distL="114300" distR="114300" simplePos="0" relativeHeight="251660288" behindDoc="0" locked="0" layoutInCell="1" allowOverlap="1" wp14:anchorId="02B5A83A" wp14:editId="76D21AA6">
            <wp:simplePos x="0" y="0"/>
            <wp:positionH relativeFrom="column">
              <wp:posOffset>3286125</wp:posOffset>
            </wp:positionH>
            <wp:positionV relativeFrom="paragraph">
              <wp:posOffset>0</wp:posOffset>
            </wp:positionV>
            <wp:extent cx="3238500" cy="6772275"/>
            <wp:effectExtent l="0" t="0" r="0" b="9525"/>
            <wp:wrapSquare wrapText="bothSides"/>
            <wp:docPr id="52750106" name="Picture 6" descr="Text Box 1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ext Box 1, Text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16C76">
        <w:drawing>
          <wp:anchor distT="0" distB="0" distL="114300" distR="114300" simplePos="0" relativeHeight="251658240" behindDoc="0" locked="0" layoutInCell="1" allowOverlap="1" wp14:anchorId="0E0377CA" wp14:editId="6F658A4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48025" cy="6781800"/>
            <wp:effectExtent l="0" t="0" r="9525" b="0"/>
            <wp:wrapSquare wrapText="bothSides"/>
            <wp:docPr id="381599440" name="Picture 5" descr="Text Box 1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ext Box 1, Textbo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16C76">
        <w:drawing>
          <wp:anchor distT="0" distB="0" distL="114300" distR="114300" simplePos="0" relativeHeight="251659264" behindDoc="0" locked="0" layoutInCell="1" allowOverlap="1" wp14:anchorId="2C48DF92" wp14:editId="27CA4566">
            <wp:simplePos x="0" y="0"/>
            <wp:positionH relativeFrom="margin">
              <wp:posOffset>6558915</wp:posOffset>
            </wp:positionH>
            <wp:positionV relativeFrom="paragraph">
              <wp:posOffset>0</wp:posOffset>
            </wp:positionV>
            <wp:extent cx="3247390" cy="6743700"/>
            <wp:effectExtent l="0" t="0" r="0" b="0"/>
            <wp:wrapSquare wrapText="bothSides"/>
            <wp:docPr id="1116130868" name="Picture 7" descr="Text Box 1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ext Box 1, Text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t>#</w:t>
      </w:r>
    </w:p>
    <w:p w14:paraId="555BFF7E" w14:textId="7A9366A3" w:rsidR="002B25C5" w:rsidRDefault="00816C76">
      <w:r>
        <w:rPr>
          <w:noProof/>
        </w:rPr>
        <w:lastRenderedPageBreak/>
        <w:drawing>
          <wp:inline distT="0" distB="0" distL="0" distR="0" wp14:anchorId="4D06B0DB" wp14:editId="45B942F3">
            <wp:extent cx="9777730" cy="6407150"/>
            <wp:effectExtent l="0" t="0" r="0" b="0"/>
            <wp:docPr id="1206700201" name="Picture 8" descr="Text Box 1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ext Box 1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5C5" w:rsidSect="00816C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712B" w14:textId="77777777" w:rsidR="00816C76" w:rsidRDefault="00816C76" w:rsidP="00816C76">
      <w:pPr>
        <w:spacing w:after="0" w:line="240" w:lineRule="auto"/>
      </w:pPr>
      <w:r>
        <w:separator/>
      </w:r>
    </w:p>
  </w:endnote>
  <w:endnote w:type="continuationSeparator" w:id="0">
    <w:p w14:paraId="44026C73" w14:textId="77777777" w:rsidR="00816C76" w:rsidRDefault="00816C76" w:rsidP="0081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DD76" w14:textId="77777777" w:rsidR="00816C76" w:rsidRDefault="00816C76" w:rsidP="00816C76">
      <w:pPr>
        <w:spacing w:after="0" w:line="240" w:lineRule="auto"/>
      </w:pPr>
      <w:r>
        <w:separator/>
      </w:r>
    </w:p>
  </w:footnote>
  <w:footnote w:type="continuationSeparator" w:id="0">
    <w:p w14:paraId="058381F7" w14:textId="77777777" w:rsidR="00816C76" w:rsidRDefault="00816C76" w:rsidP="00816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76"/>
    <w:rsid w:val="002B25C5"/>
    <w:rsid w:val="00816C76"/>
    <w:rsid w:val="00922B93"/>
    <w:rsid w:val="00E6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FF29"/>
  <w15:chartTrackingRefBased/>
  <w15:docId w15:val="{5B5067BF-5082-4394-8025-ED70116F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C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6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C76"/>
  </w:style>
  <w:style w:type="paragraph" w:styleId="Footer">
    <w:name w:val="footer"/>
    <w:basedOn w:val="Normal"/>
    <w:link w:val="FooterChar"/>
    <w:uiPriority w:val="99"/>
    <w:unhideWhenUsed/>
    <w:rsid w:val="00816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VARATHAN, Suparaky (HEALEY SURGERY)</dc:creator>
  <cp:keywords/>
  <dc:description/>
  <cp:lastModifiedBy>VARATHAN, Suparaky (HEALEY SURGERY)</cp:lastModifiedBy>
  <cp:revision>1</cp:revision>
  <dcterms:created xsi:type="dcterms:W3CDTF">2025-08-26T12:00:00Z</dcterms:created>
  <dcterms:modified xsi:type="dcterms:W3CDTF">2025-08-26T12:08:00Z</dcterms:modified>
</cp:coreProperties>
</file>